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4BF" w:rsidRPr="00F82CB5" w:rsidRDefault="00BC44BF">
      <w:pPr>
        <w:rPr>
          <w:b/>
          <w:bCs/>
          <w:sz w:val="28"/>
          <w:szCs w:val="28"/>
        </w:rPr>
      </w:pPr>
    </w:p>
    <w:p w:rsidR="00DD171E" w:rsidRPr="00F82CB5" w:rsidRDefault="00DD171E" w:rsidP="00D6184E">
      <w:pPr>
        <w:spacing w:after="200"/>
        <w:jc w:val="center"/>
        <w:rPr>
          <w:b/>
          <w:bCs/>
          <w:sz w:val="28"/>
          <w:szCs w:val="28"/>
        </w:rPr>
      </w:pPr>
      <w:r w:rsidRPr="00F82CB5">
        <w:rPr>
          <w:b/>
          <w:bCs/>
          <w:sz w:val="28"/>
          <w:szCs w:val="28"/>
        </w:rPr>
        <w:t>ВСПОМОГАТЕЛЬНЫЙ РАЗДЕЛ</w:t>
      </w:r>
    </w:p>
    <w:p w:rsidR="00FB5AED" w:rsidRPr="00F82CB5" w:rsidRDefault="00FB5AED" w:rsidP="00D6184E">
      <w:pPr>
        <w:spacing w:before="100" w:beforeAutospacing="1" w:after="100" w:afterAutospacing="1"/>
        <w:jc w:val="center"/>
        <w:rPr>
          <w:b/>
          <w:bCs/>
        </w:rPr>
      </w:pPr>
      <w:r w:rsidRPr="00F82CB5">
        <w:rPr>
          <w:b/>
          <w:bCs/>
        </w:rPr>
        <w:t>ОСНОВНАЯ ЛИТЕЛАРТУРА:</w:t>
      </w:r>
    </w:p>
    <w:p w:rsidR="00FB5AED" w:rsidRPr="00F82CB5" w:rsidRDefault="00FB5AED" w:rsidP="00FB5AED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Андреева, Т.В. Семейная психология : учеб</w:t>
      </w:r>
      <w:proofErr w:type="gramStart"/>
      <w:r w:rsidRPr="00F82CB5">
        <w:rPr>
          <w:rFonts w:eastAsia="Calibri"/>
          <w:bCs/>
          <w:sz w:val="28"/>
          <w:szCs w:val="28"/>
        </w:rPr>
        <w:t>.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</w:t>
      </w:r>
      <w:proofErr w:type="gramStart"/>
      <w:r w:rsidRPr="00F82CB5">
        <w:rPr>
          <w:rFonts w:eastAsia="Calibri"/>
          <w:bCs/>
          <w:sz w:val="28"/>
          <w:szCs w:val="28"/>
        </w:rPr>
        <w:t>п</w:t>
      </w:r>
      <w:proofErr w:type="gramEnd"/>
      <w:r w:rsidRPr="00F82CB5">
        <w:rPr>
          <w:rFonts w:eastAsia="Calibri"/>
          <w:bCs/>
          <w:sz w:val="28"/>
          <w:szCs w:val="28"/>
        </w:rPr>
        <w:t>особие / Т. В. Андреева.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Речь, 2005. - 244 с. </w:t>
      </w:r>
    </w:p>
    <w:p w:rsidR="00FB5AED" w:rsidRPr="00F82CB5" w:rsidRDefault="00FB5AED" w:rsidP="00FB5AED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Дружинин, В. И. Психология семьи / В. И. Дружинин. - 3-е изд.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Питер-М, 2012. - 176 с. </w:t>
      </w:r>
    </w:p>
    <w:p w:rsidR="00FB5AED" w:rsidRPr="00F82CB5" w:rsidRDefault="00FB5AED" w:rsidP="00FB5AED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proofErr w:type="spellStart"/>
      <w:r w:rsidRPr="00F82CB5">
        <w:rPr>
          <w:rFonts w:eastAsia="Calibri"/>
          <w:bCs/>
          <w:sz w:val="28"/>
          <w:szCs w:val="28"/>
        </w:rPr>
        <w:t>Уорден</w:t>
      </w:r>
      <w:proofErr w:type="spellEnd"/>
      <w:r w:rsidRPr="00F82CB5">
        <w:rPr>
          <w:rFonts w:eastAsia="Calibri"/>
          <w:bCs/>
          <w:sz w:val="28"/>
          <w:szCs w:val="28"/>
        </w:rPr>
        <w:t xml:space="preserve">, М. Основы семейной психотерапии / М. </w:t>
      </w:r>
      <w:proofErr w:type="spellStart"/>
      <w:r w:rsidRPr="00F82CB5">
        <w:rPr>
          <w:rFonts w:eastAsia="Calibri"/>
          <w:bCs/>
          <w:sz w:val="28"/>
          <w:szCs w:val="28"/>
        </w:rPr>
        <w:t>Уорден</w:t>
      </w:r>
      <w:proofErr w:type="spellEnd"/>
      <w:r w:rsidRPr="00F82CB5">
        <w:rPr>
          <w:rFonts w:eastAsia="Calibri"/>
          <w:bCs/>
          <w:sz w:val="28"/>
          <w:szCs w:val="28"/>
        </w:rPr>
        <w:t xml:space="preserve"> ; пер. с англ. А.Ершова. - 4-е изд. - СПб.; М.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ПРАЙМ-</w:t>
      </w:r>
      <w:proofErr w:type="spellStart"/>
      <w:r w:rsidRPr="00F82CB5">
        <w:rPr>
          <w:rFonts w:eastAsia="Calibri"/>
          <w:bCs/>
          <w:sz w:val="28"/>
          <w:szCs w:val="28"/>
        </w:rPr>
        <w:t>Еврознак</w:t>
      </w:r>
      <w:proofErr w:type="spellEnd"/>
      <w:r w:rsidRPr="00F82CB5">
        <w:rPr>
          <w:rFonts w:eastAsia="Calibri"/>
          <w:bCs/>
          <w:sz w:val="28"/>
          <w:szCs w:val="28"/>
        </w:rPr>
        <w:t xml:space="preserve">; </w:t>
      </w:r>
      <w:proofErr w:type="spellStart"/>
      <w:r w:rsidRPr="00F82CB5">
        <w:rPr>
          <w:rFonts w:eastAsia="Calibri"/>
          <w:bCs/>
          <w:sz w:val="28"/>
          <w:szCs w:val="28"/>
        </w:rPr>
        <w:t>Олма</w:t>
      </w:r>
      <w:proofErr w:type="spellEnd"/>
      <w:r w:rsidRPr="00F82CB5">
        <w:rPr>
          <w:rFonts w:eastAsia="Calibri"/>
          <w:bCs/>
          <w:sz w:val="28"/>
          <w:szCs w:val="28"/>
        </w:rPr>
        <w:t xml:space="preserve">-пресс, 2005. - 256 с. </w:t>
      </w:r>
    </w:p>
    <w:p w:rsidR="00FB5AED" w:rsidRPr="00F82CB5" w:rsidRDefault="00FB5AED" w:rsidP="00FB5AED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proofErr w:type="spellStart"/>
      <w:r w:rsidRPr="00F82CB5">
        <w:rPr>
          <w:rFonts w:eastAsia="Calibri"/>
          <w:bCs/>
          <w:sz w:val="28"/>
          <w:szCs w:val="28"/>
        </w:rPr>
        <w:t>Эйдемиллер</w:t>
      </w:r>
      <w:proofErr w:type="spellEnd"/>
      <w:r w:rsidRPr="00F82CB5">
        <w:rPr>
          <w:rFonts w:eastAsia="Calibri"/>
          <w:bCs/>
          <w:sz w:val="28"/>
          <w:szCs w:val="28"/>
        </w:rPr>
        <w:t xml:space="preserve"> Э. Г. Психология и психотерапия семьи / Э. Г. </w:t>
      </w:r>
      <w:proofErr w:type="spellStart"/>
      <w:r w:rsidRPr="00F82CB5">
        <w:rPr>
          <w:rFonts w:eastAsia="Calibri"/>
          <w:bCs/>
          <w:sz w:val="28"/>
          <w:szCs w:val="28"/>
        </w:rPr>
        <w:t>Эйдемиллер</w:t>
      </w:r>
      <w:proofErr w:type="spellEnd"/>
      <w:r w:rsidRPr="00F82CB5">
        <w:rPr>
          <w:rFonts w:eastAsia="Calibri"/>
          <w:bCs/>
          <w:sz w:val="28"/>
          <w:szCs w:val="28"/>
        </w:rPr>
        <w:t xml:space="preserve">, В. </w:t>
      </w:r>
      <w:proofErr w:type="spellStart"/>
      <w:r w:rsidRPr="00F82CB5">
        <w:rPr>
          <w:rFonts w:eastAsia="Calibri"/>
          <w:bCs/>
          <w:sz w:val="28"/>
          <w:szCs w:val="28"/>
        </w:rPr>
        <w:t>Юстицкис</w:t>
      </w:r>
      <w:proofErr w:type="spellEnd"/>
      <w:r w:rsidRPr="00F82CB5">
        <w:rPr>
          <w:rFonts w:eastAsia="Calibri"/>
          <w:bCs/>
          <w:sz w:val="28"/>
          <w:szCs w:val="28"/>
        </w:rPr>
        <w:t>. - 3-е изд. - СПб. : Питер, 2001. - 656 с.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ил. </w:t>
      </w:r>
    </w:p>
    <w:p w:rsidR="00FB5AED" w:rsidRPr="00F82CB5" w:rsidRDefault="00FB5AED" w:rsidP="00D6184E">
      <w:pPr>
        <w:spacing w:before="100" w:beforeAutospacing="1" w:after="100" w:afterAutospacing="1"/>
        <w:jc w:val="center"/>
        <w:rPr>
          <w:b/>
          <w:bCs/>
        </w:rPr>
      </w:pPr>
      <w:bookmarkStart w:id="0" w:name="_GoBack"/>
      <w:bookmarkEnd w:id="0"/>
      <w:r w:rsidRPr="00F82CB5">
        <w:rPr>
          <w:b/>
          <w:bCs/>
        </w:rPr>
        <w:t>ДОПОЛНИТЕЛЬНАЯ ЛИТЕРАТУРА</w:t>
      </w:r>
    </w:p>
    <w:p w:rsidR="00FB5AED" w:rsidRPr="00F82CB5" w:rsidRDefault="00FB5AED" w:rsidP="00FB5AED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Карабанова, О. А. Психология семейных отношений и основы семейного консультирования : учеб</w:t>
      </w:r>
      <w:proofErr w:type="gramStart"/>
      <w:r w:rsidRPr="00F82CB5">
        <w:rPr>
          <w:rFonts w:eastAsia="Calibri"/>
          <w:bCs/>
          <w:sz w:val="28"/>
          <w:szCs w:val="28"/>
        </w:rPr>
        <w:t>.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</w:t>
      </w:r>
      <w:proofErr w:type="gramStart"/>
      <w:r w:rsidRPr="00F82CB5">
        <w:rPr>
          <w:rFonts w:eastAsia="Calibri"/>
          <w:bCs/>
          <w:sz w:val="28"/>
          <w:szCs w:val="28"/>
        </w:rPr>
        <w:t>п</w:t>
      </w:r>
      <w:proofErr w:type="gramEnd"/>
      <w:r w:rsidRPr="00F82CB5">
        <w:rPr>
          <w:rFonts w:eastAsia="Calibri"/>
          <w:bCs/>
          <w:sz w:val="28"/>
          <w:szCs w:val="28"/>
        </w:rPr>
        <w:t xml:space="preserve">особие для студентов </w:t>
      </w:r>
      <w:proofErr w:type="spellStart"/>
      <w:r w:rsidRPr="00F82CB5">
        <w:rPr>
          <w:rFonts w:eastAsia="Calibri"/>
          <w:bCs/>
          <w:sz w:val="28"/>
          <w:szCs w:val="28"/>
        </w:rPr>
        <w:t>высш</w:t>
      </w:r>
      <w:proofErr w:type="spellEnd"/>
      <w:r w:rsidRPr="00F82CB5">
        <w:rPr>
          <w:rFonts w:eastAsia="Calibri"/>
          <w:bCs/>
          <w:sz w:val="28"/>
          <w:szCs w:val="28"/>
        </w:rPr>
        <w:t>. учеб. заведений / О. А. Карабанова. - М.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</w:t>
      </w:r>
      <w:proofErr w:type="spellStart"/>
      <w:r w:rsidRPr="00F82CB5">
        <w:rPr>
          <w:rFonts w:eastAsia="Calibri"/>
          <w:bCs/>
          <w:sz w:val="28"/>
          <w:szCs w:val="28"/>
        </w:rPr>
        <w:t>Гардарики</w:t>
      </w:r>
      <w:proofErr w:type="spellEnd"/>
      <w:r w:rsidRPr="00F82CB5">
        <w:rPr>
          <w:rFonts w:eastAsia="Calibri"/>
          <w:bCs/>
          <w:sz w:val="28"/>
          <w:szCs w:val="28"/>
        </w:rPr>
        <w:t xml:space="preserve">, 2007. - 320 с. </w:t>
      </w:r>
    </w:p>
    <w:p w:rsidR="00FB5AED" w:rsidRPr="00F82CB5" w:rsidRDefault="00FB5AED" w:rsidP="00FB5AED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Ключников, С. Ю. Семейные конфликты: практика решения / С. Ю. Ключников.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Питер, 2002. - 160 с. </w:t>
      </w:r>
    </w:p>
    <w:p w:rsidR="00FB5AED" w:rsidRPr="00F82CB5" w:rsidRDefault="00FB5AED" w:rsidP="00FB5AED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proofErr w:type="spellStart"/>
      <w:r w:rsidRPr="00F82CB5">
        <w:rPr>
          <w:rFonts w:eastAsia="Calibri"/>
          <w:bCs/>
          <w:sz w:val="28"/>
          <w:szCs w:val="28"/>
        </w:rPr>
        <w:t>Куртышева</w:t>
      </w:r>
      <w:proofErr w:type="spellEnd"/>
      <w:r w:rsidRPr="00F82CB5">
        <w:rPr>
          <w:rFonts w:eastAsia="Calibri"/>
          <w:bCs/>
          <w:sz w:val="28"/>
          <w:szCs w:val="28"/>
        </w:rPr>
        <w:t xml:space="preserve">, М. А. Как сохранить психологическое здоровье семьи / М. А. </w:t>
      </w:r>
      <w:proofErr w:type="spellStart"/>
      <w:r w:rsidRPr="00F82CB5">
        <w:rPr>
          <w:rFonts w:eastAsia="Calibri"/>
          <w:bCs/>
          <w:sz w:val="28"/>
          <w:szCs w:val="28"/>
        </w:rPr>
        <w:t>Куртышева</w:t>
      </w:r>
      <w:proofErr w:type="spellEnd"/>
      <w:r w:rsidRPr="00F82CB5">
        <w:rPr>
          <w:rFonts w:eastAsia="Calibri"/>
          <w:bCs/>
          <w:sz w:val="28"/>
          <w:szCs w:val="28"/>
        </w:rPr>
        <w:t>. - СПб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. : </w:t>
      </w:r>
      <w:proofErr w:type="gramEnd"/>
      <w:r w:rsidRPr="00F82CB5">
        <w:rPr>
          <w:rFonts w:eastAsia="Calibri"/>
          <w:bCs/>
          <w:sz w:val="28"/>
          <w:szCs w:val="28"/>
        </w:rPr>
        <w:t xml:space="preserve">Питер, 2007. - 288 с. </w:t>
      </w:r>
    </w:p>
    <w:p w:rsidR="00FB5AED" w:rsidRPr="00F82CB5" w:rsidRDefault="00FB5AED" w:rsidP="00FB5AED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proofErr w:type="spellStart"/>
      <w:r w:rsidRPr="00F82CB5">
        <w:rPr>
          <w:rFonts w:eastAsia="Calibri"/>
          <w:bCs/>
          <w:sz w:val="28"/>
          <w:szCs w:val="28"/>
        </w:rPr>
        <w:t>Пезешкиан</w:t>
      </w:r>
      <w:proofErr w:type="spellEnd"/>
      <w:r w:rsidRPr="00F82CB5">
        <w:rPr>
          <w:rFonts w:eastAsia="Calibri"/>
          <w:bCs/>
          <w:sz w:val="28"/>
          <w:szCs w:val="28"/>
        </w:rPr>
        <w:t xml:space="preserve">, Н. Позитивная семейная </w:t>
      </w:r>
      <w:proofErr w:type="spellStart"/>
      <w:r w:rsidRPr="00F82CB5">
        <w:rPr>
          <w:rFonts w:eastAsia="Calibri"/>
          <w:bCs/>
          <w:sz w:val="28"/>
          <w:szCs w:val="28"/>
        </w:rPr>
        <w:t>психотерапия</w:t>
      </w:r>
      <w:proofErr w:type="gramStart"/>
      <w:r w:rsidRPr="00F82CB5">
        <w:rPr>
          <w:rFonts w:eastAsia="Calibri"/>
          <w:bCs/>
          <w:sz w:val="28"/>
          <w:szCs w:val="28"/>
        </w:rPr>
        <w:t>:с</w:t>
      </w:r>
      <w:proofErr w:type="gramEnd"/>
      <w:r w:rsidRPr="00F82CB5">
        <w:rPr>
          <w:rFonts w:eastAsia="Calibri"/>
          <w:bCs/>
          <w:sz w:val="28"/>
          <w:szCs w:val="28"/>
        </w:rPr>
        <w:t>емья</w:t>
      </w:r>
      <w:proofErr w:type="spellEnd"/>
      <w:r w:rsidRPr="00F82CB5">
        <w:rPr>
          <w:rFonts w:eastAsia="Calibri"/>
          <w:bCs/>
          <w:sz w:val="28"/>
          <w:szCs w:val="28"/>
        </w:rPr>
        <w:t xml:space="preserve"> как терапевт / Н. </w:t>
      </w:r>
      <w:proofErr w:type="spellStart"/>
      <w:r w:rsidRPr="00F82CB5">
        <w:rPr>
          <w:rFonts w:eastAsia="Calibri"/>
          <w:bCs/>
          <w:sz w:val="28"/>
          <w:szCs w:val="28"/>
        </w:rPr>
        <w:t>Пезешкиан</w:t>
      </w:r>
      <w:proofErr w:type="spellEnd"/>
      <w:r w:rsidRPr="00F82CB5">
        <w:rPr>
          <w:rFonts w:eastAsia="Calibri"/>
          <w:bCs/>
          <w:sz w:val="28"/>
          <w:szCs w:val="28"/>
        </w:rPr>
        <w:t xml:space="preserve"> ; Пер. с англ., нем. - 2-е изд., с изм. - М.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Культура, 1994. - 332 с. : ил. </w:t>
      </w:r>
    </w:p>
    <w:p w:rsidR="00FB5AED" w:rsidRPr="00F82CB5" w:rsidRDefault="00FB5AED" w:rsidP="00FB5AED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proofErr w:type="spellStart"/>
      <w:r w:rsidRPr="00F82CB5">
        <w:rPr>
          <w:rFonts w:eastAsia="Calibri"/>
          <w:bCs/>
          <w:sz w:val="28"/>
          <w:szCs w:val="28"/>
        </w:rPr>
        <w:t>Просекова</w:t>
      </w:r>
      <w:proofErr w:type="spellEnd"/>
      <w:r w:rsidRPr="00F82CB5">
        <w:rPr>
          <w:rFonts w:eastAsia="Calibri"/>
          <w:bCs/>
          <w:sz w:val="28"/>
          <w:szCs w:val="28"/>
        </w:rPr>
        <w:t xml:space="preserve">, В. М. Психология семейных отношений [Электронный ресурс] : учеб. пособие / В. М. </w:t>
      </w:r>
      <w:proofErr w:type="spellStart"/>
      <w:r w:rsidRPr="00F82CB5">
        <w:rPr>
          <w:rFonts w:eastAsia="Calibri"/>
          <w:bCs/>
          <w:sz w:val="28"/>
          <w:szCs w:val="28"/>
        </w:rPr>
        <w:t>Просекова</w:t>
      </w:r>
      <w:proofErr w:type="spellEnd"/>
      <w:r w:rsidRPr="00F82CB5">
        <w:rPr>
          <w:rFonts w:eastAsia="Calibri"/>
          <w:bCs/>
          <w:sz w:val="28"/>
          <w:szCs w:val="28"/>
        </w:rPr>
        <w:t xml:space="preserve"> ; М-во образования и науки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Р</w:t>
      </w:r>
      <w:proofErr w:type="gramEnd"/>
      <w:r w:rsidRPr="00F82CB5">
        <w:rPr>
          <w:rFonts w:eastAsia="Calibri"/>
          <w:bCs/>
          <w:sz w:val="28"/>
          <w:szCs w:val="28"/>
        </w:rPr>
        <w:t>ос. Федерации [и др.]. - Тюмень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ТГУ, 2011. - 196 с.</w:t>
      </w:r>
    </w:p>
    <w:p w:rsidR="00FB5AED" w:rsidRPr="00F82CB5" w:rsidRDefault="00FB5AED" w:rsidP="00FB5AED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F82CB5">
        <w:rPr>
          <w:rFonts w:eastAsia="Calibri"/>
          <w:bCs/>
          <w:sz w:val="28"/>
          <w:szCs w:val="28"/>
        </w:rPr>
        <w:t>Ричардсон, Р.  Семейные узы, которые связывают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Самоучитель по семейной терапии / Р. Ричардсон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;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Пер. с англ. М.П.Смирновой. - Ростов н/Д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Феникс, 1997. - 256 с. </w:t>
      </w:r>
    </w:p>
    <w:p w:rsidR="00FB5AED" w:rsidRPr="00F82CB5" w:rsidRDefault="00FB5AED" w:rsidP="00FB5AED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proofErr w:type="spellStart"/>
      <w:r w:rsidRPr="00F82CB5">
        <w:rPr>
          <w:rFonts w:eastAsia="Calibri"/>
          <w:bCs/>
          <w:sz w:val="28"/>
          <w:szCs w:val="28"/>
        </w:rPr>
        <w:t>Сизонов</w:t>
      </w:r>
      <w:proofErr w:type="spellEnd"/>
      <w:r w:rsidRPr="00F82CB5">
        <w:rPr>
          <w:rFonts w:eastAsia="Calibri"/>
          <w:bCs/>
          <w:sz w:val="28"/>
          <w:szCs w:val="28"/>
        </w:rPr>
        <w:t>, А.М. Этика и психология семейной жизни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Практикум / А. М. </w:t>
      </w:r>
      <w:proofErr w:type="spellStart"/>
      <w:r w:rsidRPr="00F82CB5">
        <w:rPr>
          <w:rFonts w:eastAsia="Calibri"/>
          <w:bCs/>
          <w:sz w:val="28"/>
          <w:szCs w:val="28"/>
        </w:rPr>
        <w:t>Сизонов</w:t>
      </w:r>
      <w:proofErr w:type="spellEnd"/>
      <w:r w:rsidRPr="00F82CB5">
        <w:rPr>
          <w:rFonts w:eastAsia="Calibri"/>
          <w:bCs/>
          <w:sz w:val="28"/>
          <w:szCs w:val="28"/>
        </w:rPr>
        <w:t>. - Минск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</w:t>
      </w:r>
      <w:proofErr w:type="gramStart"/>
      <w:r w:rsidRPr="00F82CB5">
        <w:rPr>
          <w:rFonts w:eastAsia="Calibri"/>
          <w:bCs/>
          <w:sz w:val="28"/>
          <w:szCs w:val="28"/>
        </w:rPr>
        <w:t>Университетское</w:t>
      </w:r>
      <w:proofErr w:type="gramEnd"/>
      <w:r w:rsidRPr="00F82CB5">
        <w:rPr>
          <w:rFonts w:eastAsia="Calibri"/>
          <w:bCs/>
          <w:sz w:val="28"/>
          <w:szCs w:val="28"/>
        </w:rPr>
        <w:t xml:space="preserve">, 1994. - 110 с. </w:t>
      </w:r>
    </w:p>
    <w:p w:rsidR="00FB5AED" w:rsidRPr="00F82CB5" w:rsidRDefault="00FB5AED" w:rsidP="00FB5AED">
      <w:pPr>
        <w:tabs>
          <w:tab w:val="left" w:pos="993"/>
        </w:tabs>
        <w:ind w:firstLine="709"/>
        <w:jc w:val="both"/>
        <w:rPr>
          <w:rFonts w:eastAsia="Calibri"/>
          <w:bCs/>
          <w:sz w:val="28"/>
          <w:szCs w:val="28"/>
        </w:rPr>
      </w:pPr>
      <w:proofErr w:type="spellStart"/>
      <w:r w:rsidRPr="00F82CB5">
        <w:rPr>
          <w:rFonts w:eastAsia="Calibri"/>
          <w:bCs/>
          <w:sz w:val="28"/>
          <w:szCs w:val="28"/>
        </w:rPr>
        <w:t>Целуйко</w:t>
      </w:r>
      <w:proofErr w:type="spellEnd"/>
      <w:r w:rsidRPr="00F82CB5">
        <w:rPr>
          <w:rFonts w:eastAsia="Calibri"/>
          <w:bCs/>
          <w:sz w:val="28"/>
          <w:szCs w:val="28"/>
        </w:rPr>
        <w:t xml:space="preserve">, В. М. Родители и дети: психология взаимоотношений в семье / В. М. </w:t>
      </w:r>
      <w:proofErr w:type="spellStart"/>
      <w:r w:rsidRPr="00F82CB5">
        <w:rPr>
          <w:rFonts w:eastAsia="Calibri"/>
          <w:bCs/>
          <w:sz w:val="28"/>
          <w:szCs w:val="28"/>
        </w:rPr>
        <w:t>Целуйко</w:t>
      </w:r>
      <w:proofErr w:type="spellEnd"/>
      <w:r w:rsidRPr="00F82CB5">
        <w:rPr>
          <w:rFonts w:eastAsia="Calibri"/>
          <w:bCs/>
          <w:sz w:val="28"/>
          <w:szCs w:val="28"/>
        </w:rPr>
        <w:t>. - Мозырь</w:t>
      </w:r>
      <w:proofErr w:type="gramStart"/>
      <w:r w:rsidRPr="00F82CB5">
        <w:rPr>
          <w:rFonts w:eastAsia="Calibri"/>
          <w:bCs/>
          <w:sz w:val="28"/>
          <w:szCs w:val="28"/>
        </w:rPr>
        <w:t xml:space="preserve"> :</w:t>
      </w:r>
      <w:proofErr w:type="gramEnd"/>
      <w:r w:rsidRPr="00F82CB5">
        <w:rPr>
          <w:rFonts w:eastAsia="Calibri"/>
          <w:bCs/>
          <w:sz w:val="28"/>
          <w:szCs w:val="28"/>
        </w:rPr>
        <w:t xml:space="preserve"> Содействие, 2006. - 224 с. </w:t>
      </w:r>
    </w:p>
    <w:p w:rsidR="00FB5AED" w:rsidRPr="00F82CB5" w:rsidRDefault="00FB5AED" w:rsidP="00E476F5">
      <w:pPr>
        <w:spacing w:after="200"/>
        <w:jc w:val="center"/>
        <w:rPr>
          <w:b/>
          <w:bCs/>
          <w:sz w:val="28"/>
          <w:szCs w:val="28"/>
        </w:rPr>
      </w:pPr>
    </w:p>
    <w:p w:rsidR="005366D5" w:rsidRPr="00F82CB5" w:rsidRDefault="005366D5" w:rsidP="00E476F5">
      <w:pPr>
        <w:spacing w:after="200"/>
        <w:jc w:val="center"/>
        <w:rPr>
          <w:b/>
          <w:bCs/>
          <w:sz w:val="28"/>
          <w:szCs w:val="28"/>
        </w:rPr>
      </w:pPr>
    </w:p>
    <w:p w:rsidR="005366D5" w:rsidRPr="00F82CB5" w:rsidRDefault="005366D5" w:rsidP="00E476F5">
      <w:pPr>
        <w:spacing w:after="200"/>
        <w:jc w:val="center"/>
        <w:rPr>
          <w:sz w:val="28"/>
          <w:szCs w:val="28"/>
        </w:rPr>
      </w:pPr>
    </w:p>
    <w:p w:rsidR="00852F78" w:rsidRPr="00F82CB5" w:rsidRDefault="00852F78" w:rsidP="00E476F5">
      <w:pPr>
        <w:jc w:val="center"/>
        <w:rPr>
          <w:b/>
          <w:sz w:val="28"/>
        </w:rPr>
      </w:pPr>
    </w:p>
    <w:p w:rsidR="00852F78" w:rsidRPr="00F82CB5" w:rsidRDefault="00852F78" w:rsidP="00E476F5">
      <w:pPr>
        <w:jc w:val="center"/>
        <w:rPr>
          <w:sz w:val="28"/>
        </w:rPr>
      </w:pPr>
    </w:p>
    <w:p w:rsidR="00DD171E" w:rsidRPr="00F82CB5" w:rsidRDefault="00DD171E" w:rsidP="00E476F5">
      <w:pPr>
        <w:jc w:val="center"/>
        <w:rPr>
          <w:b/>
          <w:sz w:val="28"/>
        </w:rPr>
      </w:pPr>
    </w:p>
    <w:p w:rsidR="00852F78" w:rsidRPr="00F82CB5" w:rsidRDefault="00852F78" w:rsidP="002C0A7E">
      <w:pPr>
        <w:rPr>
          <w:snapToGrid w:val="0"/>
          <w:spacing w:val="-2"/>
          <w:sz w:val="28"/>
          <w:szCs w:val="28"/>
        </w:rPr>
      </w:pPr>
    </w:p>
    <w:sectPr w:rsidR="00852F78" w:rsidRPr="00F82CB5" w:rsidSect="00CC1CE8">
      <w:headerReference w:type="even" r:id="rId9"/>
      <w:headerReference w:type="default" r:id="rId10"/>
      <w:foot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00C" w:rsidRDefault="002D100C" w:rsidP="007E1AA8">
      <w:r>
        <w:separator/>
      </w:r>
    </w:p>
  </w:endnote>
  <w:endnote w:type="continuationSeparator" w:id="0">
    <w:p w:rsidR="002D100C" w:rsidRDefault="002D100C" w:rsidP="007E1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fficinaSerif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543" w:rsidRDefault="006A7543">
    <w:pPr>
      <w:pStyle w:val="ad"/>
      <w:jc w:val="center"/>
    </w:pPr>
  </w:p>
  <w:p w:rsidR="006A7543" w:rsidRDefault="006A754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00C" w:rsidRDefault="002D100C" w:rsidP="007E1AA8">
      <w:r>
        <w:separator/>
      </w:r>
    </w:p>
  </w:footnote>
  <w:footnote w:type="continuationSeparator" w:id="0">
    <w:p w:rsidR="002D100C" w:rsidRDefault="002D100C" w:rsidP="007E1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543" w:rsidRDefault="006A7543" w:rsidP="00AE661B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6A7543" w:rsidRDefault="006A7543" w:rsidP="00AE661B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543" w:rsidRDefault="002D100C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D6184E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E67E8"/>
    <w:multiLevelType w:val="hybridMultilevel"/>
    <w:tmpl w:val="EBD28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77A43"/>
    <w:multiLevelType w:val="hybridMultilevel"/>
    <w:tmpl w:val="5A0E3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3703F"/>
    <w:multiLevelType w:val="hybridMultilevel"/>
    <w:tmpl w:val="E9448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E72DA"/>
    <w:multiLevelType w:val="hybridMultilevel"/>
    <w:tmpl w:val="B56EC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804AA"/>
    <w:multiLevelType w:val="hybridMultilevel"/>
    <w:tmpl w:val="063EF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848F9"/>
    <w:multiLevelType w:val="hybridMultilevel"/>
    <w:tmpl w:val="5EC04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331DC"/>
    <w:multiLevelType w:val="hybridMultilevel"/>
    <w:tmpl w:val="0F40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A0A38"/>
    <w:multiLevelType w:val="hybridMultilevel"/>
    <w:tmpl w:val="AE00C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B6248"/>
    <w:multiLevelType w:val="hybridMultilevel"/>
    <w:tmpl w:val="32322A30"/>
    <w:lvl w:ilvl="0" w:tplc="BA2CC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0970B8"/>
    <w:multiLevelType w:val="hybridMultilevel"/>
    <w:tmpl w:val="30A0E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A4F5B"/>
    <w:multiLevelType w:val="hybridMultilevel"/>
    <w:tmpl w:val="E5E05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277AB"/>
    <w:multiLevelType w:val="hybridMultilevel"/>
    <w:tmpl w:val="764E1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8B394D"/>
    <w:multiLevelType w:val="hybridMultilevel"/>
    <w:tmpl w:val="77487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006856"/>
    <w:multiLevelType w:val="hybridMultilevel"/>
    <w:tmpl w:val="E8548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54A86"/>
    <w:multiLevelType w:val="multilevel"/>
    <w:tmpl w:val="8F3C876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35C5DCB"/>
    <w:multiLevelType w:val="hybridMultilevel"/>
    <w:tmpl w:val="F278A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6B67F5"/>
    <w:multiLevelType w:val="hybridMultilevel"/>
    <w:tmpl w:val="FCBC5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F60465"/>
    <w:multiLevelType w:val="hybridMultilevel"/>
    <w:tmpl w:val="8D2EA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8404F1"/>
    <w:multiLevelType w:val="hybridMultilevel"/>
    <w:tmpl w:val="8556B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246654"/>
    <w:multiLevelType w:val="hybridMultilevel"/>
    <w:tmpl w:val="4A5E8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F642BC"/>
    <w:multiLevelType w:val="hybridMultilevel"/>
    <w:tmpl w:val="D5A00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B718E7"/>
    <w:multiLevelType w:val="hybridMultilevel"/>
    <w:tmpl w:val="11869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0B38C3"/>
    <w:multiLevelType w:val="hybridMultilevel"/>
    <w:tmpl w:val="96468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0012DF"/>
    <w:multiLevelType w:val="hybridMultilevel"/>
    <w:tmpl w:val="596CE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DD51A3"/>
    <w:multiLevelType w:val="hybridMultilevel"/>
    <w:tmpl w:val="51EE9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006EC4"/>
    <w:multiLevelType w:val="hybridMultilevel"/>
    <w:tmpl w:val="9FB0C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516B28"/>
    <w:multiLevelType w:val="hybridMultilevel"/>
    <w:tmpl w:val="F9525978"/>
    <w:lvl w:ilvl="0" w:tplc="A21471D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F73F2F"/>
    <w:multiLevelType w:val="hybridMultilevel"/>
    <w:tmpl w:val="62283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D55B05"/>
    <w:multiLevelType w:val="multilevel"/>
    <w:tmpl w:val="230606F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77C7555C"/>
    <w:multiLevelType w:val="hybridMultilevel"/>
    <w:tmpl w:val="EE109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CD54F4"/>
    <w:multiLevelType w:val="hybridMultilevel"/>
    <w:tmpl w:val="BC50B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2F6BEC"/>
    <w:multiLevelType w:val="hybridMultilevel"/>
    <w:tmpl w:val="31143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1"/>
  </w:num>
  <w:num w:numId="3">
    <w:abstractNumId w:val="1"/>
  </w:num>
  <w:num w:numId="4">
    <w:abstractNumId w:val="29"/>
  </w:num>
  <w:num w:numId="5">
    <w:abstractNumId w:val="0"/>
  </w:num>
  <w:num w:numId="6">
    <w:abstractNumId w:val="5"/>
  </w:num>
  <w:num w:numId="7">
    <w:abstractNumId w:val="13"/>
  </w:num>
  <w:num w:numId="8">
    <w:abstractNumId w:val="24"/>
  </w:num>
  <w:num w:numId="9">
    <w:abstractNumId w:val="16"/>
  </w:num>
  <w:num w:numId="10">
    <w:abstractNumId w:val="17"/>
  </w:num>
  <w:num w:numId="11">
    <w:abstractNumId w:val="15"/>
  </w:num>
  <w:num w:numId="12">
    <w:abstractNumId w:val="20"/>
  </w:num>
  <w:num w:numId="13">
    <w:abstractNumId w:val="2"/>
  </w:num>
  <w:num w:numId="14">
    <w:abstractNumId w:val="18"/>
  </w:num>
  <w:num w:numId="15">
    <w:abstractNumId w:val="6"/>
  </w:num>
  <w:num w:numId="16">
    <w:abstractNumId w:val="11"/>
  </w:num>
  <w:num w:numId="17">
    <w:abstractNumId w:val="9"/>
  </w:num>
  <w:num w:numId="18">
    <w:abstractNumId w:val="3"/>
  </w:num>
  <w:num w:numId="19">
    <w:abstractNumId w:val="23"/>
  </w:num>
  <w:num w:numId="20">
    <w:abstractNumId w:val="30"/>
  </w:num>
  <w:num w:numId="21">
    <w:abstractNumId w:val="22"/>
  </w:num>
  <w:num w:numId="22">
    <w:abstractNumId w:val="8"/>
  </w:num>
  <w:num w:numId="23">
    <w:abstractNumId w:val="7"/>
  </w:num>
  <w:num w:numId="24">
    <w:abstractNumId w:val="28"/>
  </w:num>
  <w:num w:numId="25">
    <w:abstractNumId w:val="14"/>
  </w:num>
  <w:num w:numId="26">
    <w:abstractNumId w:val="19"/>
  </w:num>
  <w:num w:numId="27">
    <w:abstractNumId w:val="12"/>
  </w:num>
  <w:num w:numId="28">
    <w:abstractNumId w:val="4"/>
  </w:num>
  <w:num w:numId="29">
    <w:abstractNumId w:val="10"/>
  </w:num>
  <w:num w:numId="30">
    <w:abstractNumId w:val="25"/>
  </w:num>
  <w:num w:numId="31">
    <w:abstractNumId w:val="27"/>
  </w:num>
  <w:num w:numId="32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722"/>
    <w:rsid w:val="00000E02"/>
    <w:rsid w:val="000118BC"/>
    <w:rsid w:val="00027AA6"/>
    <w:rsid w:val="00031242"/>
    <w:rsid w:val="00034DD1"/>
    <w:rsid w:val="00041382"/>
    <w:rsid w:val="000448E1"/>
    <w:rsid w:val="00050D4B"/>
    <w:rsid w:val="0007701E"/>
    <w:rsid w:val="000A19B9"/>
    <w:rsid w:val="000B559A"/>
    <w:rsid w:val="000D0C40"/>
    <w:rsid w:val="000D6230"/>
    <w:rsid w:val="000E05DE"/>
    <w:rsid w:val="000E77D5"/>
    <w:rsid w:val="000F0AFA"/>
    <w:rsid w:val="001046F9"/>
    <w:rsid w:val="00110511"/>
    <w:rsid w:val="00125159"/>
    <w:rsid w:val="00130CFD"/>
    <w:rsid w:val="00131807"/>
    <w:rsid w:val="001323ED"/>
    <w:rsid w:val="001363F9"/>
    <w:rsid w:val="00176628"/>
    <w:rsid w:val="0018280F"/>
    <w:rsid w:val="002003C8"/>
    <w:rsid w:val="00203BF6"/>
    <w:rsid w:val="00220E3E"/>
    <w:rsid w:val="002415B9"/>
    <w:rsid w:val="002A6B1F"/>
    <w:rsid w:val="002B0F2A"/>
    <w:rsid w:val="002B7245"/>
    <w:rsid w:val="002C0A7E"/>
    <w:rsid w:val="002C6A9F"/>
    <w:rsid w:val="002D100C"/>
    <w:rsid w:val="002F6CEA"/>
    <w:rsid w:val="003041B9"/>
    <w:rsid w:val="003053FE"/>
    <w:rsid w:val="00310CD9"/>
    <w:rsid w:val="003138FD"/>
    <w:rsid w:val="00325A53"/>
    <w:rsid w:val="00326652"/>
    <w:rsid w:val="0033160A"/>
    <w:rsid w:val="00332C8C"/>
    <w:rsid w:val="00366ED4"/>
    <w:rsid w:val="003674E5"/>
    <w:rsid w:val="00367D64"/>
    <w:rsid w:val="00371CB8"/>
    <w:rsid w:val="00371EB9"/>
    <w:rsid w:val="00383728"/>
    <w:rsid w:val="00394FA7"/>
    <w:rsid w:val="00397E6F"/>
    <w:rsid w:val="003A0250"/>
    <w:rsid w:val="003A034D"/>
    <w:rsid w:val="003A4A82"/>
    <w:rsid w:val="003C71D6"/>
    <w:rsid w:val="003E4C2A"/>
    <w:rsid w:val="003F1436"/>
    <w:rsid w:val="00431516"/>
    <w:rsid w:val="004409AB"/>
    <w:rsid w:val="00442B06"/>
    <w:rsid w:val="0047796E"/>
    <w:rsid w:val="004804C7"/>
    <w:rsid w:val="004C7799"/>
    <w:rsid w:val="004F7E6F"/>
    <w:rsid w:val="00520589"/>
    <w:rsid w:val="005366D5"/>
    <w:rsid w:val="00551DE5"/>
    <w:rsid w:val="005617F8"/>
    <w:rsid w:val="005730F1"/>
    <w:rsid w:val="005A065B"/>
    <w:rsid w:val="005A4F8C"/>
    <w:rsid w:val="005C03E8"/>
    <w:rsid w:val="00603722"/>
    <w:rsid w:val="006534C3"/>
    <w:rsid w:val="00657B97"/>
    <w:rsid w:val="00664B19"/>
    <w:rsid w:val="00692DAB"/>
    <w:rsid w:val="006952B3"/>
    <w:rsid w:val="00696B71"/>
    <w:rsid w:val="006A0980"/>
    <w:rsid w:val="006A4FB6"/>
    <w:rsid w:val="006A7543"/>
    <w:rsid w:val="006B6B42"/>
    <w:rsid w:val="006F0FB9"/>
    <w:rsid w:val="006F1064"/>
    <w:rsid w:val="006F6633"/>
    <w:rsid w:val="00732A82"/>
    <w:rsid w:val="00732ED3"/>
    <w:rsid w:val="00767499"/>
    <w:rsid w:val="00781507"/>
    <w:rsid w:val="00792DCE"/>
    <w:rsid w:val="007976BE"/>
    <w:rsid w:val="007A4B30"/>
    <w:rsid w:val="007A5A06"/>
    <w:rsid w:val="007B1BFB"/>
    <w:rsid w:val="007B2C38"/>
    <w:rsid w:val="007C01DA"/>
    <w:rsid w:val="007D4956"/>
    <w:rsid w:val="007E0861"/>
    <w:rsid w:val="007E1AA8"/>
    <w:rsid w:val="007E6DDC"/>
    <w:rsid w:val="00815BF6"/>
    <w:rsid w:val="00844B9C"/>
    <w:rsid w:val="00852F78"/>
    <w:rsid w:val="00867A10"/>
    <w:rsid w:val="0088739B"/>
    <w:rsid w:val="008A318A"/>
    <w:rsid w:val="008C039B"/>
    <w:rsid w:val="008D2C51"/>
    <w:rsid w:val="008E410C"/>
    <w:rsid w:val="008F442F"/>
    <w:rsid w:val="00902894"/>
    <w:rsid w:val="00905D37"/>
    <w:rsid w:val="009267D8"/>
    <w:rsid w:val="00926C1B"/>
    <w:rsid w:val="00930380"/>
    <w:rsid w:val="00933148"/>
    <w:rsid w:val="0093426B"/>
    <w:rsid w:val="00934928"/>
    <w:rsid w:val="0093704B"/>
    <w:rsid w:val="00943E62"/>
    <w:rsid w:val="00961643"/>
    <w:rsid w:val="00970CA8"/>
    <w:rsid w:val="009753FD"/>
    <w:rsid w:val="009825FF"/>
    <w:rsid w:val="009A2F62"/>
    <w:rsid w:val="009A6636"/>
    <w:rsid w:val="009C3C38"/>
    <w:rsid w:val="009C3D69"/>
    <w:rsid w:val="009C5C3D"/>
    <w:rsid w:val="009E7ACB"/>
    <w:rsid w:val="00A04564"/>
    <w:rsid w:val="00A222AC"/>
    <w:rsid w:val="00A2535F"/>
    <w:rsid w:val="00A35BD0"/>
    <w:rsid w:val="00A373EE"/>
    <w:rsid w:val="00A377A5"/>
    <w:rsid w:val="00A43EF4"/>
    <w:rsid w:val="00A50ABC"/>
    <w:rsid w:val="00A52728"/>
    <w:rsid w:val="00A57478"/>
    <w:rsid w:val="00A65DBF"/>
    <w:rsid w:val="00A71343"/>
    <w:rsid w:val="00A7623D"/>
    <w:rsid w:val="00A930FD"/>
    <w:rsid w:val="00A945C9"/>
    <w:rsid w:val="00AA1159"/>
    <w:rsid w:val="00AB50D4"/>
    <w:rsid w:val="00AC6DE0"/>
    <w:rsid w:val="00AD3F0C"/>
    <w:rsid w:val="00AE5DDC"/>
    <w:rsid w:val="00AE661B"/>
    <w:rsid w:val="00B10020"/>
    <w:rsid w:val="00B13B52"/>
    <w:rsid w:val="00B16464"/>
    <w:rsid w:val="00B25C49"/>
    <w:rsid w:val="00B3762F"/>
    <w:rsid w:val="00B47039"/>
    <w:rsid w:val="00B50515"/>
    <w:rsid w:val="00B563E9"/>
    <w:rsid w:val="00B56952"/>
    <w:rsid w:val="00BC1B54"/>
    <w:rsid w:val="00BC44BF"/>
    <w:rsid w:val="00BD0657"/>
    <w:rsid w:val="00BE289B"/>
    <w:rsid w:val="00BF46A8"/>
    <w:rsid w:val="00C02164"/>
    <w:rsid w:val="00C034C3"/>
    <w:rsid w:val="00C1390F"/>
    <w:rsid w:val="00C17099"/>
    <w:rsid w:val="00C20107"/>
    <w:rsid w:val="00C351D8"/>
    <w:rsid w:val="00C45AAA"/>
    <w:rsid w:val="00C60A66"/>
    <w:rsid w:val="00C75DB1"/>
    <w:rsid w:val="00CA7137"/>
    <w:rsid w:val="00CC1CE8"/>
    <w:rsid w:val="00CD4FA5"/>
    <w:rsid w:val="00CD5212"/>
    <w:rsid w:val="00CF1B40"/>
    <w:rsid w:val="00D0349A"/>
    <w:rsid w:val="00D0716A"/>
    <w:rsid w:val="00D17115"/>
    <w:rsid w:val="00D23CEA"/>
    <w:rsid w:val="00D41D49"/>
    <w:rsid w:val="00D53B64"/>
    <w:rsid w:val="00D55FA8"/>
    <w:rsid w:val="00D6184E"/>
    <w:rsid w:val="00D62C8D"/>
    <w:rsid w:val="00D64982"/>
    <w:rsid w:val="00D75A12"/>
    <w:rsid w:val="00D8229C"/>
    <w:rsid w:val="00DA6DCA"/>
    <w:rsid w:val="00DC2114"/>
    <w:rsid w:val="00DD0043"/>
    <w:rsid w:val="00DD171E"/>
    <w:rsid w:val="00DD3F80"/>
    <w:rsid w:val="00DF2DF9"/>
    <w:rsid w:val="00DF3055"/>
    <w:rsid w:val="00DF5FF6"/>
    <w:rsid w:val="00E0553E"/>
    <w:rsid w:val="00E122CB"/>
    <w:rsid w:val="00E1384B"/>
    <w:rsid w:val="00E13E9E"/>
    <w:rsid w:val="00E20283"/>
    <w:rsid w:val="00E213FA"/>
    <w:rsid w:val="00E339B9"/>
    <w:rsid w:val="00E373A0"/>
    <w:rsid w:val="00E476F5"/>
    <w:rsid w:val="00E569F1"/>
    <w:rsid w:val="00E61AE6"/>
    <w:rsid w:val="00E65495"/>
    <w:rsid w:val="00E71F38"/>
    <w:rsid w:val="00E832D8"/>
    <w:rsid w:val="00E90997"/>
    <w:rsid w:val="00E91018"/>
    <w:rsid w:val="00ED6D04"/>
    <w:rsid w:val="00EE17C1"/>
    <w:rsid w:val="00EE26F0"/>
    <w:rsid w:val="00EE74DF"/>
    <w:rsid w:val="00EF6ED2"/>
    <w:rsid w:val="00F242C2"/>
    <w:rsid w:val="00F47878"/>
    <w:rsid w:val="00F606EF"/>
    <w:rsid w:val="00F638CD"/>
    <w:rsid w:val="00F70A1F"/>
    <w:rsid w:val="00F82CB5"/>
    <w:rsid w:val="00F85C84"/>
    <w:rsid w:val="00F93024"/>
    <w:rsid w:val="00FA2AD9"/>
    <w:rsid w:val="00FA4A29"/>
    <w:rsid w:val="00FA7D07"/>
    <w:rsid w:val="00FB5AED"/>
    <w:rsid w:val="00FB7791"/>
    <w:rsid w:val="00FC5F37"/>
    <w:rsid w:val="00FC7540"/>
    <w:rsid w:val="00FD2742"/>
    <w:rsid w:val="00FE799A"/>
    <w:rsid w:val="00FF3E66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0372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03722"/>
    <w:pPr>
      <w:keepNext/>
      <w:outlineLvl w:val="0"/>
    </w:pPr>
    <w:rPr>
      <w:rFonts w:ascii="Arial" w:eastAsia="Calibri" w:hAnsi="Arial"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53B64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AE661B"/>
    <w:pPr>
      <w:keepNext/>
      <w:spacing w:before="240" w:after="60"/>
      <w:outlineLvl w:val="2"/>
    </w:pPr>
    <w:rPr>
      <w:rFonts w:ascii="Arial" w:eastAsia="Calibri" w:hAnsi="Arial"/>
      <w:b/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C45A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9"/>
    <w:qFormat/>
    <w:rsid w:val="00603722"/>
    <w:pPr>
      <w:spacing w:before="240" w:after="60"/>
      <w:outlineLvl w:val="6"/>
    </w:pPr>
    <w:rPr>
      <w:rFonts w:ascii="Calibri" w:eastAsia="Calibri" w:hAnsi="Calibri"/>
    </w:rPr>
  </w:style>
  <w:style w:type="paragraph" w:styleId="8">
    <w:name w:val="heading 8"/>
    <w:basedOn w:val="a"/>
    <w:next w:val="a"/>
    <w:link w:val="80"/>
    <w:uiPriority w:val="99"/>
    <w:qFormat/>
    <w:rsid w:val="00603722"/>
    <w:pPr>
      <w:spacing w:before="240" w:after="60"/>
      <w:outlineLvl w:val="7"/>
    </w:pPr>
    <w:rPr>
      <w:rFonts w:ascii="Calibri" w:eastAsia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03722"/>
    <w:rPr>
      <w:rFonts w:ascii="Arial" w:hAnsi="Arial" w:cs="Times New Roman"/>
      <w:caps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D53B64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basedOn w:val="a0"/>
    <w:uiPriority w:val="99"/>
    <w:semiHidden/>
    <w:locked/>
    <w:rsid w:val="00FF3E66"/>
    <w:rPr>
      <w:rFonts w:ascii="Cambria" w:hAnsi="Cambria" w:cs="Times New Roman"/>
      <w:b/>
      <w:sz w:val="26"/>
    </w:rPr>
  </w:style>
  <w:style w:type="character" w:customStyle="1" w:styleId="70">
    <w:name w:val="Заголовок 7 Знак"/>
    <w:basedOn w:val="a0"/>
    <w:link w:val="7"/>
    <w:uiPriority w:val="99"/>
    <w:locked/>
    <w:rsid w:val="00603722"/>
    <w:rPr>
      <w:rFonts w:ascii="Calibri" w:hAnsi="Calibri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03722"/>
    <w:rPr>
      <w:rFonts w:ascii="Calibri" w:hAnsi="Calibri" w:cs="Times New Roman"/>
      <w:i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603722"/>
    <w:pPr>
      <w:spacing w:line="288" w:lineRule="auto"/>
      <w:ind w:left="4111"/>
    </w:pPr>
    <w:rPr>
      <w:rFonts w:ascii="Arial" w:eastAsia="Calibri" w:hAnsi="Arial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03722"/>
    <w:rPr>
      <w:rFonts w:ascii="Arial" w:hAnsi="Arial" w:cs="Times New Roman"/>
      <w:sz w:val="20"/>
      <w:lang w:eastAsia="ru-RU"/>
    </w:rPr>
  </w:style>
  <w:style w:type="paragraph" w:styleId="a3">
    <w:name w:val="Body Text"/>
    <w:basedOn w:val="a"/>
    <w:link w:val="a4"/>
    <w:uiPriority w:val="99"/>
    <w:rsid w:val="00603722"/>
    <w:pPr>
      <w:jc w:val="both"/>
    </w:pPr>
    <w:rPr>
      <w:rFonts w:ascii="Arial" w:eastAsia="Calibri" w:hAnsi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603722"/>
    <w:rPr>
      <w:rFonts w:ascii="Arial" w:hAnsi="Arial" w:cs="Times New Roman"/>
      <w:sz w:val="20"/>
      <w:lang w:eastAsia="ru-RU"/>
    </w:rPr>
  </w:style>
  <w:style w:type="paragraph" w:styleId="31">
    <w:name w:val="Body Text 3"/>
    <w:basedOn w:val="a"/>
    <w:link w:val="32"/>
    <w:uiPriority w:val="99"/>
    <w:rsid w:val="00603722"/>
    <w:pPr>
      <w:jc w:val="center"/>
    </w:pPr>
    <w:rPr>
      <w:rFonts w:eastAsia="Calibri"/>
      <w:b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locked/>
    <w:rsid w:val="00603722"/>
    <w:rPr>
      <w:rFonts w:ascii="Times New Roman" w:hAnsi="Times New Roman" w:cs="Times New Roman"/>
      <w:b/>
      <w:sz w:val="20"/>
      <w:lang w:eastAsia="ru-RU"/>
    </w:rPr>
  </w:style>
  <w:style w:type="paragraph" w:styleId="a5">
    <w:name w:val="Body Text Indent"/>
    <w:basedOn w:val="a"/>
    <w:link w:val="a6"/>
    <w:uiPriority w:val="99"/>
    <w:rsid w:val="00603722"/>
    <w:pPr>
      <w:ind w:left="4253"/>
    </w:pPr>
    <w:rPr>
      <w:rFonts w:ascii="Arial" w:eastAsia="Calibri" w:hAnsi="Arial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603722"/>
    <w:rPr>
      <w:rFonts w:ascii="Arial" w:hAnsi="Arial" w:cs="Times New Roman"/>
      <w:sz w:val="20"/>
      <w:lang w:eastAsia="ru-RU"/>
    </w:rPr>
  </w:style>
  <w:style w:type="character" w:styleId="a7">
    <w:name w:val="footnote reference"/>
    <w:basedOn w:val="a0"/>
    <w:rsid w:val="00603722"/>
    <w:rPr>
      <w:rFonts w:ascii="Times New Roman" w:hAnsi="Times New Roman" w:cs="Times New Roman"/>
      <w:position w:val="12"/>
      <w:sz w:val="20"/>
    </w:rPr>
  </w:style>
  <w:style w:type="paragraph" w:styleId="a8">
    <w:name w:val="List Paragraph"/>
    <w:basedOn w:val="a"/>
    <w:uiPriority w:val="99"/>
    <w:qFormat/>
    <w:rsid w:val="00DF3055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DF3055"/>
    <w:pPr>
      <w:ind w:left="720"/>
    </w:pPr>
    <w:rPr>
      <w:rFonts w:eastAsia="Calibri"/>
    </w:rPr>
  </w:style>
  <w:style w:type="paragraph" w:styleId="a9">
    <w:name w:val="Plain Text"/>
    <w:basedOn w:val="a"/>
    <w:link w:val="aa"/>
    <w:uiPriority w:val="99"/>
    <w:rsid w:val="00DF3055"/>
    <w:rPr>
      <w:rFonts w:ascii="Courier New" w:eastAsia="Calibri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locked/>
    <w:rsid w:val="00DF3055"/>
    <w:rPr>
      <w:rFonts w:ascii="Courier New" w:hAnsi="Courier New" w:cs="Times New Roman"/>
      <w:sz w:val="20"/>
      <w:lang w:eastAsia="ru-RU"/>
    </w:rPr>
  </w:style>
  <w:style w:type="paragraph" w:styleId="ab">
    <w:name w:val="header"/>
    <w:basedOn w:val="a"/>
    <w:link w:val="ac"/>
    <w:uiPriority w:val="99"/>
    <w:rsid w:val="007E1AA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7E1AA8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"/>
    <w:link w:val="ae"/>
    <w:uiPriority w:val="99"/>
    <w:rsid w:val="007E1AA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7E1AA8"/>
    <w:rPr>
      <w:rFonts w:ascii="Times New Roman" w:hAnsi="Times New Roman" w:cs="Times New Roman"/>
      <w:sz w:val="24"/>
      <w:lang w:eastAsia="ru-RU"/>
    </w:rPr>
  </w:style>
  <w:style w:type="table" w:styleId="af">
    <w:name w:val="Table Grid"/>
    <w:basedOn w:val="a1"/>
    <w:uiPriority w:val="99"/>
    <w:rsid w:val="00D41D4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Обычный.Диссертация"/>
    <w:uiPriority w:val="99"/>
    <w:rsid w:val="00AE661B"/>
    <w:pPr>
      <w:spacing w:line="340" w:lineRule="atLeast"/>
      <w:ind w:firstLine="720"/>
      <w:jc w:val="both"/>
    </w:pPr>
    <w:rPr>
      <w:rFonts w:ascii="Times New Roman" w:hAnsi="Times New Roman"/>
      <w:sz w:val="27"/>
      <w:szCs w:val="20"/>
    </w:rPr>
  </w:style>
  <w:style w:type="paragraph" w:customStyle="1" w:styleId="af1">
    <w:name w:val="Список определений"/>
    <w:basedOn w:val="a"/>
    <w:next w:val="a"/>
    <w:uiPriority w:val="99"/>
    <w:rsid w:val="00AE661B"/>
    <w:pPr>
      <w:snapToGrid w:val="0"/>
      <w:ind w:left="360"/>
    </w:pPr>
    <w:rPr>
      <w:rFonts w:eastAsia="Calibri"/>
      <w:szCs w:val="20"/>
    </w:rPr>
  </w:style>
  <w:style w:type="paragraph" w:customStyle="1" w:styleId="Normal">
    <w:name w:val="Normal.Методичка"/>
    <w:uiPriority w:val="99"/>
    <w:rsid w:val="00AE661B"/>
    <w:pPr>
      <w:autoSpaceDE w:val="0"/>
      <w:autoSpaceDN w:val="0"/>
      <w:spacing w:line="360" w:lineRule="auto"/>
      <w:ind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AE661B"/>
    <w:rPr>
      <w:rFonts w:ascii="Arial" w:hAnsi="Arial"/>
      <w:b/>
      <w:sz w:val="26"/>
      <w:lang w:val="ru-RU" w:eastAsia="ru-RU"/>
    </w:rPr>
  </w:style>
  <w:style w:type="character" w:styleId="af2">
    <w:name w:val="page number"/>
    <w:basedOn w:val="a0"/>
    <w:uiPriority w:val="99"/>
    <w:rsid w:val="00AE661B"/>
    <w:rPr>
      <w:rFonts w:cs="Times New Roman"/>
    </w:rPr>
  </w:style>
  <w:style w:type="paragraph" w:styleId="af3">
    <w:name w:val="Balloon Text"/>
    <w:basedOn w:val="a"/>
    <w:link w:val="af4"/>
    <w:uiPriority w:val="99"/>
    <w:semiHidden/>
    <w:rsid w:val="00CD5212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CD5212"/>
    <w:rPr>
      <w:rFonts w:ascii="Tahoma" w:hAnsi="Tahoma" w:cs="Times New Roman"/>
      <w:sz w:val="16"/>
    </w:rPr>
  </w:style>
  <w:style w:type="paragraph" w:styleId="12">
    <w:name w:val="toc 1"/>
    <w:basedOn w:val="a"/>
    <w:next w:val="a"/>
    <w:autoRedefine/>
    <w:uiPriority w:val="99"/>
    <w:rsid w:val="00E476F5"/>
  </w:style>
  <w:style w:type="paragraph" w:customStyle="1" w:styleId="af5">
    <w:name w:val="Знак"/>
    <w:basedOn w:val="a"/>
    <w:rsid w:val="00442B0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Normal (Web)"/>
    <w:basedOn w:val="a"/>
    <w:uiPriority w:val="99"/>
    <w:locked/>
    <w:rsid w:val="00A7623D"/>
    <w:pPr>
      <w:spacing w:before="100" w:beforeAutospacing="1" w:after="100" w:afterAutospacing="1"/>
    </w:pPr>
  </w:style>
  <w:style w:type="paragraph" w:customStyle="1" w:styleId="13">
    <w:name w:val="Обычный1"/>
    <w:rsid w:val="00EF6ED2"/>
    <w:pPr>
      <w:widowControl w:val="0"/>
    </w:pPr>
    <w:rPr>
      <w:rFonts w:ascii="Times New Roman" w:eastAsia="Times New Roman" w:hAnsi="Times New Roman"/>
      <w:snapToGrid w:val="0"/>
      <w:sz w:val="20"/>
      <w:szCs w:val="20"/>
    </w:rPr>
  </w:style>
  <w:style w:type="paragraph" w:styleId="af7">
    <w:name w:val="footnote text"/>
    <w:basedOn w:val="a"/>
    <w:link w:val="af8"/>
    <w:semiHidden/>
    <w:locked/>
    <w:rsid w:val="00EF6ED2"/>
    <w:rPr>
      <w:sz w:val="20"/>
      <w:szCs w:val="20"/>
    </w:rPr>
  </w:style>
  <w:style w:type="character" w:customStyle="1" w:styleId="af8">
    <w:name w:val="Текст сноски Знак"/>
    <w:basedOn w:val="a0"/>
    <w:link w:val="af7"/>
    <w:semiHidden/>
    <w:rsid w:val="00EF6ED2"/>
    <w:rPr>
      <w:rFonts w:ascii="Times New Roman" w:eastAsia="Times New Roman" w:hAnsi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unhideWhenUsed/>
    <w:locked/>
    <w:rsid w:val="00B1646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16464"/>
    <w:rPr>
      <w:rFonts w:ascii="Times New Roman" w:eastAsia="Times New Roman" w:hAnsi="Times New Roman"/>
      <w:sz w:val="24"/>
      <w:szCs w:val="24"/>
    </w:rPr>
  </w:style>
  <w:style w:type="paragraph" w:customStyle="1" w:styleId="14">
    <w:name w:val="Обычный1"/>
    <w:rsid w:val="00B16464"/>
    <w:pPr>
      <w:widowControl w:val="0"/>
    </w:pPr>
    <w:rPr>
      <w:rFonts w:ascii="Times New Roman" w:eastAsia="Times New Roman" w:hAnsi="Times New Roman"/>
      <w:snapToGrid w:val="0"/>
      <w:sz w:val="20"/>
      <w:szCs w:val="20"/>
    </w:rPr>
  </w:style>
  <w:style w:type="paragraph" w:customStyle="1" w:styleId="Text">
    <w:name w:val="Text"/>
    <w:rsid w:val="00B16464"/>
    <w:pPr>
      <w:overflowPunct w:val="0"/>
      <w:autoSpaceDE w:val="0"/>
      <w:autoSpaceDN w:val="0"/>
      <w:adjustRightInd w:val="0"/>
      <w:spacing w:after="113" w:line="234" w:lineRule="atLeast"/>
      <w:textAlignment w:val="baseline"/>
    </w:pPr>
    <w:rPr>
      <w:rFonts w:ascii="OfficinaSerifCTT" w:eastAsia="Times New Roman" w:hAnsi="OfficinaSerifCTT"/>
      <w:color w:val="000000"/>
      <w:sz w:val="20"/>
      <w:szCs w:val="20"/>
    </w:rPr>
  </w:style>
  <w:style w:type="paragraph" w:styleId="af9">
    <w:name w:val="Normal Indent"/>
    <w:basedOn w:val="a"/>
    <w:locked/>
    <w:rsid w:val="00FA4A29"/>
    <w:pPr>
      <w:ind w:firstLine="720"/>
      <w:jc w:val="both"/>
    </w:pPr>
    <w:rPr>
      <w:sz w:val="28"/>
      <w:szCs w:val="20"/>
    </w:rPr>
  </w:style>
  <w:style w:type="paragraph" w:styleId="33">
    <w:name w:val="Body Text Indent 3"/>
    <w:basedOn w:val="a"/>
    <w:link w:val="34"/>
    <w:uiPriority w:val="99"/>
    <w:semiHidden/>
    <w:unhideWhenUsed/>
    <w:locked/>
    <w:rsid w:val="00E138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E1384B"/>
    <w:rPr>
      <w:rFonts w:ascii="Times New Roman" w:eastAsia="Times New Roman" w:hAnsi="Times New Roman"/>
      <w:sz w:val="16"/>
      <w:szCs w:val="16"/>
    </w:rPr>
  </w:style>
  <w:style w:type="paragraph" w:customStyle="1" w:styleId="bookpage">
    <w:name w:val="bookpage"/>
    <w:basedOn w:val="a"/>
    <w:rsid w:val="00E1384B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C45A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fa">
    <w:name w:val="Title"/>
    <w:basedOn w:val="a"/>
    <w:link w:val="afb"/>
    <w:qFormat/>
    <w:locked/>
    <w:rsid w:val="00383728"/>
    <w:pPr>
      <w:jc w:val="center"/>
    </w:pPr>
    <w:rPr>
      <w:sz w:val="28"/>
      <w:szCs w:val="20"/>
    </w:rPr>
  </w:style>
  <w:style w:type="character" w:customStyle="1" w:styleId="afb">
    <w:name w:val="Название Знак"/>
    <w:basedOn w:val="a0"/>
    <w:link w:val="afa"/>
    <w:rsid w:val="00383728"/>
    <w:rPr>
      <w:rFonts w:ascii="Times New Roman" w:eastAsia="Times New Roman" w:hAnsi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0372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03722"/>
    <w:pPr>
      <w:keepNext/>
      <w:outlineLvl w:val="0"/>
    </w:pPr>
    <w:rPr>
      <w:rFonts w:ascii="Arial" w:eastAsia="Calibri" w:hAnsi="Arial"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53B64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AE661B"/>
    <w:pPr>
      <w:keepNext/>
      <w:spacing w:before="240" w:after="60"/>
      <w:outlineLvl w:val="2"/>
    </w:pPr>
    <w:rPr>
      <w:rFonts w:ascii="Arial" w:eastAsia="Calibri" w:hAnsi="Arial"/>
      <w:b/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C45A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9"/>
    <w:qFormat/>
    <w:rsid w:val="00603722"/>
    <w:pPr>
      <w:spacing w:before="240" w:after="60"/>
      <w:outlineLvl w:val="6"/>
    </w:pPr>
    <w:rPr>
      <w:rFonts w:ascii="Calibri" w:eastAsia="Calibri" w:hAnsi="Calibri"/>
    </w:rPr>
  </w:style>
  <w:style w:type="paragraph" w:styleId="8">
    <w:name w:val="heading 8"/>
    <w:basedOn w:val="a"/>
    <w:next w:val="a"/>
    <w:link w:val="80"/>
    <w:uiPriority w:val="99"/>
    <w:qFormat/>
    <w:rsid w:val="00603722"/>
    <w:pPr>
      <w:spacing w:before="240" w:after="60"/>
      <w:outlineLvl w:val="7"/>
    </w:pPr>
    <w:rPr>
      <w:rFonts w:ascii="Calibri" w:eastAsia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03722"/>
    <w:rPr>
      <w:rFonts w:ascii="Arial" w:hAnsi="Arial" w:cs="Times New Roman"/>
      <w:caps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D53B64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basedOn w:val="a0"/>
    <w:uiPriority w:val="99"/>
    <w:semiHidden/>
    <w:locked/>
    <w:rsid w:val="00FF3E66"/>
    <w:rPr>
      <w:rFonts w:ascii="Cambria" w:hAnsi="Cambria" w:cs="Times New Roman"/>
      <w:b/>
      <w:sz w:val="26"/>
    </w:rPr>
  </w:style>
  <w:style w:type="character" w:customStyle="1" w:styleId="70">
    <w:name w:val="Заголовок 7 Знак"/>
    <w:basedOn w:val="a0"/>
    <w:link w:val="7"/>
    <w:uiPriority w:val="99"/>
    <w:locked/>
    <w:rsid w:val="00603722"/>
    <w:rPr>
      <w:rFonts w:ascii="Calibri" w:hAnsi="Calibri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03722"/>
    <w:rPr>
      <w:rFonts w:ascii="Calibri" w:hAnsi="Calibri" w:cs="Times New Roman"/>
      <w:i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603722"/>
    <w:pPr>
      <w:spacing w:line="288" w:lineRule="auto"/>
      <w:ind w:left="4111"/>
    </w:pPr>
    <w:rPr>
      <w:rFonts w:ascii="Arial" w:eastAsia="Calibri" w:hAnsi="Arial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03722"/>
    <w:rPr>
      <w:rFonts w:ascii="Arial" w:hAnsi="Arial" w:cs="Times New Roman"/>
      <w:sz w:val="20"/>
      <w:lang w:eastAsia="ru-RU"/>
    </w:rPr>
  </w:style>
  <w:style w:type="paragraph" w:styleId="a3">
    <w:name w:val="Body Text"/>
    <w:basedOn w:val="a"/>
    <w:link w:val="a4"/>
    <w:uiPriority w:val="99"/>
    <w:rsid w:val="00603722"/>
    <w:pPr>
      <w:jc w:val="both"/>
    </w:pPr>
    <w:rPr>
      <w:rFonts w:ascii="Arial" w:eastAsia="Calibri" w:hAnsi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603722"/>
    <w:rPr>
      <w:rFonts w:ascii="Arial" w:hAnsi="Arial" w:cs="Times New Roman"/>
      <w:sz w:val="20"/>
      <w:lang w:eastAsia="ru-RU"/>
    </w:rPr>
  </w:style>
  <w:style w:type="paragraph" w:styleId="31">
    <w:name w:val="Body Text 3"/>
    <w:basedOn w:val="a"/>
    <w:link w:val="32"/>
    <w:uiPriority w:val="99"/>
    <w:rsid w:val="00603722"/>
    <w:pPr>
      <w:jc w:val="center"/>
    </w:pPr>
    <w:rPr>
      <w:rFonts w:eastAsia="Calibri"/>
      <w:b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locked/>
    <w:rsid w:val="00603722"/>
    <w:rPr>
      <w:rFonts w:ascii="Times New Roman" w:hAnsi="Times New Roman" w:cs="Times New Roman"/>
      <w:b/>
      <w:sz w:val="20"/>
      <w:lang w:eastAsia="ru-RU"/>
    </w:rPr>
  </w:style>
  <w:style w:type="paragraph" w:styleId="a5">
    <w:name w:val="Body Text Indent"/>
    <w:basedOn w:val="a"/>
    <w:link w:val="a6"/>
    <w:uiPriority w:val="99"/>
    <w:rsid w:val="00603722"/>
    <w:pPr>
      <w:ind w:left="4253"/>
    </w:pPr>
    <w:rPr>
      <w:rFonts w:ascii="Arial" w:eastAsia="Calibri" w:hAnsi="Arial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603722"/>
    <w:rPr>
      <w:rFonts w:ascii="Arial" w:hAnsi="Arial" w:cs="Times New Roman"/>
      <w:sz w:val="20"/>
      <w:lang w:eastAsia="ru-RU"/>
    </w:rPr>
  </w:style>
  <w:style w:type="character" w:styleId="a7">
    <w:name w:val="footnote reference"/>
    <w:basedOn w:val="a0"/>
    <w:rsid w:val="00603722"/>
    <w:rPr>
      <w:rFonts w:ascii="Times New Roman" w:hAnsi="Times New Roman" w:cs="Times New Roman"/>
      <w:position w:val="12"/>
      <w:sz w:val="20"/>
    </w:rPr>
  </w:style>
  <w:style w:type="paragraph" w:styleId="a8">
    <w:name w:val="List Paragraph"/>
    <w:basedOn w:val="a"/>
    <w:uiPriority w:val="99"/>
    <w:qFormat/>
    <w:rsid w:val="00DF3055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DF3055"/>
    <w:pPr>
      <w:ind w:left="720"/>
    </w:pPr>
    <w:rPr>
      <w:rFonts w:eastAsia="Calibri"/>
    </w:rPr>
  </w:style>
  <w:style w:type="paragraph" w:styleId="a9">
    <w:name w:val="Plain Text"/>
    <w:basedOn w:val="a"/>
    <w:link w:val="aa"/>
    <w:uiPriority w:val="99"/>
    <w:rsid w:val="00DF3055"/>
    <w:rPr>
      <w:rFonts w:ascii="Courier New" w:eastAsia="Calibri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locked/>
    <w:rsid w:val="00DF3055"/>
    <w:rPr>
      <w:rFonts w:ascii="Courier New" w:hAnsi="Courier New" w:cs="Times New Roman"/>
      <w:sz w:val="20"/>
      <w:lang w:eastAsia="ru-RU"/>
    </w:rPr>
  </w:style>
  <w:style w:type="paragraph" w:styleId="ab">
    <w:name w:val="header"/>
    <w:basedOn w:val="a"/>
    <w:link w:val="ac"/>
    <w:uiPriority w:val="99"/>
    <w:rsid w:val="007E1AA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7E1AA8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"/>
    <w:link w:val="ae"/>
    <w:uiPriority w:val="99"/>
    <w:rsid w:val="007E1AA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7E1AA8"/>
    <w:rPr>
      <w:rFonts w:ascii="Times New Roman" w:hAnsi="Times New Roman" w:cs="Times New Roman"/>
      <w:sz w:val="24"/>
      <w:lang w:eastAsia="ru-RU"/>
    </w:rPr>
  </w:style>
  <w:style w:type="table" w:styleId="af">
    <w:name w:val="Table Grid"/>
    <w:basedOn w:val="a1"/>
    <w:uiPriority w:val="99"/>
    <w:rsid w:val="00D41D4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Обычный.Диссертация"/>
    <w:uiPriority w:val="99"/>
    <w:rsid w:val="00AE661B"/>
    <w:pPr>
      <w:spacing w:line="340" w:lineRule="atLeast"/>
      <w:ind w:firstLine="720"/>
      <w:jc w:val="both"/>
    </w:pPr>
    <w:rPr>
      <w:rFonts w:ascii="Times New Roman" w:hAnsi="Times New Roman"/>
      <w:sz w:val="27"/>
      <w:szCs w:val="20"/>
    </w:rPr>
  </w:style>
  <w:style w:type="paragraph" w:customStyle="1" w:styleId="af1">
    <w:name w:val="Список определений"/>
    <w:basedOn w:val="a"/>
    <w:next w:val="a"/>
    <w:uiPriority w:val="99"/>
    <w:rsid w:val="00AE661B"/>
    <w:pPr>
      <w:snapToGrid w:val="0"/>
      <w:ind w:left="360"/>
    </w:pPr>
    <w:rPr>
      <w:rFonts w:eastAsia="Calibri"/>
      <w:szCs w:val="20"/>
    </w:rPr>
  </w:style>
  <w:style w:type="paragraph" w:customStyle="1" w:styleId="Normal">
    <w:name w:val="Normal.Методичка"/>
    <w:uiPriority w:val="99"/>
    <w:rsid w:val="00AE661B"/>
    <w:pPr>
      <w:autoSpaceDE w:val="0"/>
      <w:autoSpaceDN w:val="0"/>
      <w:spacing w:line="360" w:lineRule="auto"/>
      <w:ind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AE661B"/>
    <w:rPr>
      <w:rFonts w:ascii="Arial" w:hAnsi="Arial"/>
      <w:b/>
      <w:sz w:val="26"/>
      <w:lang w:val="ru-RU" w:eastAsia="ru-RU"/>
    </w:rPr>
  </w:style>
  <w:style w:type="character" w:styleId="af2">
    <w:name w:val="page number"/>
    <w:basedOn w:val="a0"/>
    <w:uiPriority w:val="99"/>
    <w:rsid w:val="00AE661B"/>
    <w:rPr>
      <w:rFonts w:cs="Times New Roman"/>
    </w:rPr>
  </w:style>
  <w:style w:type="paragraph" w:styleId="af3">
    <w:name w:val="Balloon Text"/>
    <w:basedOn w:val="a"/>
    <w:link w:val="af4"/>
    <w:uiPriority w:val="99"/>
    <w:semiHidden/>
    <w:rsid w:val="00CD5212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CD5212"/>
    <w:rPr>
      <w:rFonts w:ascii="Tahoma" w:hAnsi="Tahoma" w:cs="Times New Roman"/>
      <w:sz w:val="16"/>
    </w:rPr>
  </w:style>
  <w:style w:type="paragraph" w:styleId="12">
    <w:name w:val="toc 1"/>
    <w:basedOn w:val="a"/>
    <w:next w:val="a"/>
    <w:autoRedefine/>
    <w:uiPriority w:val="99"/>
    <w:rsid w:val="00E476F5"/>
  </w:style>
  <w:style w:type="paragraph" w:customStyle="1" w:styleId="af5">
    <w:name w:val="Знак"/>
    <w:basedOn w:val="a"/>
    <w:rsid w:val="00442B0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Normal (Web)"/>
    <w:basedOn w:val="a"/>
    <w:uiPriority w:val="99"/>
    <w:locked/>
    <w:rsid w:val="00A7623D"/>
    <w:pPr>
      <w:spacing w:before="100" w:beforeAutospacing="1" w:after="100" w:afterAutospacing="1"/>
    </w:pPr>
  </w:style>
  <w:style w:type="paragraph" w:customStyle="1" w:styleId="13">
    <w:name w:val="Обычный1"/>
    <w:rsid w:val="00EF6ED2"/>
    <w:pPr>
      <w:widowControl w:val="0"/>
    </w:pPr>
    <w:rPr>
      <w:rFonts w:ascii="Times New Roman" w:eastAsia="Times New Roman" w:hAnsi="Times New Roman"/>
      <w:snapToGrid w:val="0"/>
      <w:sz w:val="20"/>
      <w:szCs w:val="20"/>
    </w:rPr>
  </w:style>
  <w:style w:type="paragraph" w:styleId="af7">
    <w:name w:val="footnote text"/>
    <w:basedOn w:val="a"/>
    <w:link w:val="af8"/>
    <w:semiHidden/>
    <w:locked/>
    <w:rsid w:val="00EF6ED2"/>
    <w:rPr>
      <w:sz w:val="20"/>
      <w:szCs w:val="20"/>
    </w:rPr>
  </w:style>
  <w:style w:type="character" w:customStyle="1" w:styleId="af8">
    <w:name w:val="Текст сноски Знак"/>
    <w:basedOn w:val="a0"/>
    <w:link w:val="af7"/>
    <w:semiHidden/>
    <w:rsid w:val="00EF6ED2"/>
    <w:rPr>
      <w:rFonts w:ascii="Times New Roman" w:eastAsia="Times New Roman" w:hAnsi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unhideWhenUsed/>
    <w:locked/>
    <w:rsid w:val="00B1646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16464"/>
    <w:rPr>
      <w:rFonts w:ascii="Times New Roman" w:eastAsia="Times New Roman" w:hAnsi="Times New Roman"/>
      <w:sz w:val="24"/>
      <w:szCs w:val="24"/>
    </w:rPr>
  </w:style>
  <w:style w:type="paragraph" w:customStyle="1" w:styleId="14">
    <w:name w:val="Обычный1"/>
    <w:rsid w:val="00B16464"/>
    <w:pPr>
      <w:widowControl w:val="0"/>
    </w:pPr>
    <w:rPr>
      <w:rFonts w:ascii="Times New Roman" w:eastAsia="Times New Roman" w:hAnsi="Times New Roman"/>
      <w:snapToGrid w:val="0"/>
      <w:sz w:val="20"/>
      <w:szCs w:val="20"/>
    </w:rPr>
  </w:style>
  <w:style w:type="paragraph" w:customStyle="1" w:styleId="Text">
    <w:name w:val="Text"/>
    <w:rsid w:val="00B16464"/>
    <w:pPr>
      <w:overflowPunct w:val="0"/>
      <w:autoSpaceDE w:val="0"/>
      <w:autoSpaceDN w:val="0"/>
      <w:adjustRightInd w:val="0"/>
      <w:spacing w:after="113" w:line="234" w:lineRule="atLeast"/>
      <w:textAlignment w:val="baseline"/>
    </w:pPr>
    <w:rPr>
      <w:rFonts w:ascii="OfficinaSerifCTT" w:eastAsia="Times New Roman" w:hAnsi="OfficinaSerifCTT"/>
      <w:color w:val="000000"/>
      <w:sz w:val="20"/>
      <w:szCs w:val="20"/>
    </w:rPr>
  </w:style>
  <w:style w:type="paragraph" w:styleId="af9">
    <w:name w:val="Normal Indent"/>
    <w:basedOn w:val="a"/>
    <w:locked/>
    <w:rsid w:val="00FA4A29"/>
    <w:pPr>
      <w:ind w:firstLine="720"/>
      <w:jc w:val="both"/>
    </w:pPr>
    <w:rPr>
      <w:sz w:val="28"/>
      <w:szCs w:val="20"/>
    </w:rPr>
  </w:style>
  <w:style w:type="paragraph" w:styleId="33">
    <w:name w:val="Body Text Indent 3"/>
    <w:basedOn w:val="a"/>
    <w:link w:val="34"/>
    <w:uiPriority w:val="99"/>
    <w:semiHidden/>
    <w:unhideWhenUsed/>
    <w:locked/>
    <w:rsid w:val="00E138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E1384B"/>
    <w:rPr>
      <w:rFonts w:ascii="Times New Roman" w:eastAsia="Times New Roman" w:hAnsi="Times New Roman"/>
      <w:sz w:val="16"/>
      <w:szCs w:val="16"/>
    </w:rPr>
  </w:style>
  <w:style w:type="paragraph" w:customStyle="1" w:styleId="bookpage">
    <w:name w:val="bookpage"/>
    <w:basedOn w:val="a"/>
    <w:rsid w:val="00E1384B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C45A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fa">
    <w:name w:val="Title"/>
    <w:basedOn w:val="a"/>
    <w:link w:val="afb"/>
    <w:qFormat/>
    <w:locked/>
    <w:rsid w:val="00383728"/>
    <w:pPr>
      <w:jc w:val="center"/>
    </w:pPr>
    <w:rPr>
      <w:sz w:val="28"/>
      <w:szCs w:val="20"/>
    </w:rPr>
  </w:style>
  <w:style w:type="character" w:customStyle="1" w:styleId="afb">
    <w:name w:val="Название Знак"/>
    <w:basedOn w:val="a0"/>
    <w:link w:val="afa"/>
    <w:rsid w:val="00383728"/>
    <w:rPr>
      <w:rFonts w:ascii="Times New Roman" w:eastAsia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FB4826-AA94-4D7F-BFE9-F3AA9FF50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VIII</vt:lpstr>
    </vt:vector>
  </TitlesOfParts>
  <Company>Старт-электрон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VIII</dc:title>
  <dc:creator>Валера</dc:creator>
  <cp:lastModifiedBy>Психология</cp:lastModifiedBy>
  <cp:revision>2</cp:revision>
  <cp:lastPrinted>2014-07-01T07:28:00Z</cp:lastPrinted>
  <dcterms:created xsi:type="dcterms:W3CDTF">2020-01-10T10:01:00Z</dcterms:created>
  <dcterms:modified xsi:type="dcterms:W3CDTF">2020-01-10T10:01:00Z</dcterms:modified>
</cp:coreProperties>
</file>